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A7C" w:rsidRDefault="00D22A7C" w:rsidP="00D22A7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2A7C" w:rsidRDefault="00D22A7C" w:rsidP="00D22A7C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A7C">
        <w:rPr>
          <w:rFonts w:ascii="Times New Roman" w:hAnsi="Times New Roman" w:cs="Times New Roman"/>
          <w:sz w:val="28"/>
          <w:szCs w:val="28"/>
        </w:rPr>
        <w:t xml:space="preserve">МЕРОПРИЯТИЯ ПО ПОДГОТОВКЕ К НОВОМУ </w:t>
      </w:r>
    </w:p>
    <w:p w:rsidR="00A50530" w:rsidRDefault="00D22A7C" w:rsidP="00D22A7C">
      <w:pPr>
        <w:jc w:val="center"/>
        <w:rPr>
          <w:rFonts w:ascii="Times New Roman" w:hAnsi="Times New Roman" w:cs="Times New Roman"/>
          <w:sz w:val="28"/>
          <w:szCs w:val="28"/>
        </w:rPr>
      </w:pPr>
      <w:r w:rsidRPr="00D22A7C">
        <w:rPr>
          <w:rFonts w:ascii="Times New Roman" w:hAnsi="Times New Roman" w:cs="Times New Roman"/>
          <w:sz w:val="28"/>
          <w:szCs w:val="28"/>
        </w:rPr>
        <w:t>2023-2024 УЧЕБНОМУ ГОДУ</w:t>
      </w:r>
    </w:p>
    <w:p w:rsidR="00D22A7C" w:rsidRPr="00D22A7C" w:rsidRDefault="00D22A7C" w:rsidP="00D22A7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594"/>
        <w:gridCol w:w="4559"/>
        <w:gridCol w:w="2294"/>
        <w:gridCol w:w="2300"/>
      </w:tblGrid>
      <w:tr w:rsidR="00D22A7C" w:rsidRPr="00D22A7C" w:rsidTr="00D22A7C">
        <w:tc>
          <w:tcPr>
            <w:tcW w:w="568" w:type="dxa"/>
          </w:tcPr>
          <w:p w:rsidR="00D22A7C" w:rsidRPr="00D22A7C" w:rsidRDefault="00D22A7C" w:rsidP="00D2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579" w:type="dxa"/>
          </w:tcPr>
          <w:p w:rsidR="00D22A7C" w:rsidRPr="00D22A7C" w:rsidRDefault="00D22A7C" w:rsidP="00D2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00" w:type="dxa"/>
          </w:tcPr>
          <w:p w:rsidR="00D22A7C" w:rsidRPr="00D22A7C" w:rsidRDefault="00D22A7C" w:rsidP="00D2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рок исполнения</w:t>
            </w:r>
          </w:p>
        </w:tc>
        <w:tc>
          <w:tcPr>
            <w:tcW w:w="2300" w:type="dxa"/>
          </w:tcPr>
          <w:p w:rsidR="00D22A7C" w:rsidRPr="00D22A7C" w:rsidRDefault="00D22A7C" w:rsidP="00D22A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тветственные исполнители</w:t>
            </w:r>
          </w:p>
        </w:tc>
      </w:tr>
      <w:tr w:rsidR="00D22A7C" w:rsidRPr="00D22A7C" w:rsidTr="00D22A7C">
        <w:tc>
          <w:tcPr>
            <w:tcW w:w="568" w:type="dxa"/>
          </w:tcPr>
          <w:p w:rsidR="00D22A7C" w:rsidRPr="00D22A7C" w:rsidRDefault="00D22A7C" w:rsidP="004A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79" w:type="dxa"/>
          </w:tcPr>
          <w:p w:rsidR="00D22A7C" w:rsidRPr="00D22A7C" w:rsidRDefault="00D22A7C" w:rsidP="00D22A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азработка (</w:t>
            </w: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обновление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 xml:space="preserve"> ДОО программ в соответствии с требованиями законодательства</w:t>
            </w:r>
          </w:p>
        </w:tc>
        <w:tc>
          <w:tcPr>
            <w:tcW w:w="2300" w:type="dxa"/>
          </w:tcPr>
          <w:p w:rsidR="00D22A7C" w:rsidRPr="00D22A7C" w:rsidRDefault="00D22A7C" w:rsidP="002261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 15 мая 2023</w:t>
            </w:r>
          </w:p>
        </w:tc>
        <w:tc>
          <w:tcPr>
            <w:tcW w:w="2300" w:type="dxa"/>
          </w:tcPr>
          <w:p w:rsidR="00D22A7C" w:rsidRPr="00D22A7C" w:rsidRDefault="00D22A7C" w:rsidP="0022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</w:t>
            </w:r>
          </w:p>
        </w:tc>
      </w:tr>
      <w:tr w:rsidR="00D22A7C" w:rsidRPr="00D22A7C" w:rsidTr="00D22A7C">
        <w:tc>
          <w:tcPr>
            <w:tcW w:w="568" w:type="dxa"/>
          </w:tcPr>
          <w:p w:rsidR="00D22A7C" w:rsidRPr="00D22A7C" w:rsidRDefault="00D22A7C" w:rsidP="004A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79" w:type="dxa"/>
          </w:tcPr>
          <w:p w:rsidR="00D22A7C" w:rsidRPr="00D22A7C" w:rsidRDefault="00D22A7C" w:rsidP="004A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Рассмотрение ДОО программ на педагогическом совете ОО</w:t>
            </w:r>
          </w:p>
        </w:tc>
        <w:tc>
          <w:tcPr>
            <w:tcW w:w="2300" w:type="dxa"/>
          </w:tcPr>
          <w:p w:rsidR="00D22A7C" w:rsidRPr="00D22A7C" w:rsidRDefault="00D22A7C" w:rsidP="002261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 20 мая 2023</w:t>
            </w:r>
          </w:p>
        </w:tc>
        <w:tc>
          <w:tcPr>
            <w:tcW w:w="2300" w:type="dxa"/>
          </w:tcPr>
          <w:p w:rsidR="00D22A7C" w:rsidRPr="00D22A7C" w:rsidRDefault="00D22A7C" w:rsidP="0022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заместители  директора по УВР</w:t>
            </w:r>
          </w:p>
        </w:tc>
      </w:tr>
      <w:tr w:rsidR="00D22A7C" w:rsidRPr="00D22A7C" w:rsidTr="00D22A7C">
        <w:tc>
          <w:tcPr>
            <w:tcW w:w="568" w:type="dxa"/>
          </w:tcPr>
          <w:p w:rsidR="00D22A7C" w:rsidRPr="00D22A7C" w:rsidRDefault="00D22A7C" w:rsidP="004A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79" w:type="dxa"/>
          </w:tcPr>
          <w:p w:rsidR="00D22A7C" w:rsidRPr="00D22A7C" w:rsidRDefault="00D22A7C" w:rsidP="004A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Направление ДОО программ на экспертизу</w:t>
            </w:r>
          </w:p>
          <w:p w:rsidR="00D22A7C" w:rsidRPr="00D22A7C" w:rsidRDefault="00D22A7C" w:rsidP="004A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в районную комиссию по формированию реестров ДООП и муниципальному опорному центру</w:t>
            </w:r>
          </w:p>
        </w:tc>
        <w:tc>
          <w:tcPr>
            <w:tcW w:w="2300" w:type="dxa"/>
          </w:tcPr>
          <w:p w:rsidR="00D22A7C" w:rsidRPr="00D22A7C" w:rsidRDefault="00D22A7C" w:rsidP="002261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 25 мая 2023</w:t>
            </w:r>
          </w:p>
        </w:tc>
        <w:tc>
          <w:tcPr>
            <w:tcW w:w="2300" w:type="dxa"/>
          </w:tcPr>
          <w:p w:rsidR="00D22A7C" w:rsidRPr="00D22A7C" w:rsidRDefault="00D22A7C" w:rsidP="0022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заместители  директора по УВР</w:t>
            </w:r>
          </w:p>
        </w:tc>
      </w:tr>
      <w:tr w:rsidR="00D22A7C" w:rsidRPr="00D22A7C" w:rsidTr="00D22A7C">
        <w:tc>
          <w:tcPr>
            <w:tcW w:w="568" w:type="dxa"/>
          </w:tcPr>
          <w:p w:rsidR="00D22A7C" w:rsidRPr="00D22A7C" w:rsidRDefault="00D22A7C" w:rsidP="004A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79" w:type="dxa"/>
          </w:tcPr>
          <w:p w:rsidR="00D22A7C" w:rsidRPr="00D22A7C" w:rsidRDefault="00D22A7C" w:rsidP="004A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Проведение  экспертизы ДООП</w:t>
            </w:r>
          </w:p>
        </w:tc>
        <w:tc>
          <w:tcPr>
            <w:tcW w:w="2300" w:type="dxa"/>
          </w:tcPr>
          <w:p w:rsidR="00D22A7C" w:rsidRPr="00D22A7C" w:rsidRDefault="00D22A7C" w:rsidP="002261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июнь – август 2023</w:t>
            </w:r>
          </w:p>
        </w:tc>
        <w:tc>
          <w:tcPr>
            <w:tcW w:w="2300" w:type="dxa"/>
          </w:tcPr>
          <w:p w:rsidR="00D22A7C" w:rsidRPr="00D22A7C" w:rsidRDefault="00D22A7C" w:rsidP="0022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районная комиссия по формированию реестров ДООП и МОЦ</w:t>
            </w:r>
          </w:p>
        </w:tc>
      </w:tr>
      <w:tr w:rsidR="00D22A7C" w:rsidRPr="00D22A7C" w:rsidTr="00D22A7C">
        <w:tc>
          <w:tcPr>
            <w:tcW w:w="568" w:type="dxa"/>
          </w:tcPr>
          <w:p w:rsidR="00D22A7C" w:rsidRPr="00D22A7C" w:rsidRDefault="00D22A7C" w:rsidP="004A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79" w:type="dxa"/>
          </w:tcPr>
          <w:p w:rsidR="00D22A7C" w:rsidRPr="00D22A7C" w:rsidRDefault="00D22A7C" w:rsidP="004A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 xml:space="preserve">Выгрузка ДООП  </w:t>
            </w:r>
            <w:proofErr w:type="gramStart"/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D22A7C">
              <w:rPr>
                <w:rFonts w:ascii="Times New Roman" w:hAnsi="Times New Roman" w:cs="Times New Roman"/>
                <w:sz w:val="28"/>
                <w:szCs w:val="28"/>
              </w:rPr>
              <w:t xml:space="preserve"> навигатор ПФДО</w:t>
            </w:r>
          </w:p>
        </w:tc>
        <w:tc>
          <w:tcPr>
            <w:tcW w:w="2300" w:type="dxa"/>
          </w:tcPr>
          <w:p w:rsidR="00D22A7C" w:rsidRPr="00D22A7C" w:rsidRDefault="00226179" w:rsidP="002261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 27 августа 2023</w:t>
            </w:r>
            <w:bookmarkStart w:id="0" w:name="_GoBack"/>
            <w:bookmarkEnd w:id="0"/>
          </w:p>
        </w:tc>
        <w:tc>
          <w:tcPr>
            <w:tcW w:w="2300" w:type="dxa"/>
          </w:tcPr>
          <w:p w:rsidR="00D22A7C" w:rsidRPr="00D22A7C" w:rsidRDefault="00D22A7C" w:rsidP="0022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D22A7C" w:rsidRPr="00D22A7C" w:rsidTr="00D22A7C">
        <w:tc>
          <w:tcPr>
            <w:tcW w:w="568" w:type="dxa"/>
          </w:tcPr>
          <w:p w:rsidR="00D22A7C" w:rsidRPr="00D22A7C" w:rsidRDefault="00D22A7C" w:rsidP="004A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579" w:type="dxa"/>
          </w:tcPr>
          <w:p w:rsidR="00D22A7C" w:rsidRPr="00D22A7C" w:rsidRDefault="00D22A7C" w:rsidP="004A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ДООП на сертификацию и </w:t>
            </w:r>
            <w:proofErr w:type="spellStart"/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модерацию</w:t>
            </w:r>
            <w:proofErr w:type="spellEnd"/>
          </w:p>
        </w:tc>
        <w:tc>
          <w:tcPr>
            <w:tcW w:w="2300" w:type="dxa"/>
          </w:tcPr>
          <w:p w:rsidR="00D22A7C" w:rsidRPr="00D22A7C" w:rsidRDefault="00D22A7C" w:rsidP="002261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 15 августа 2023</w:t>
            </w:r>
          </w:p>
        </w:tc>
        <w:tc>
          <w:tcPr>
            <w:tcW w:w="2300" w:type="dxa"/>
          </w:tcPr>
          <w:p w:rsidR="00D22A7C" w:rsidRPr="00D22A7C" w:rsidRDefault="00D22A7C" w:rsidP="0022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  <w:tr w:rsidR="00D22A7C" w:rsidRPr="00D22A7C" w:rsidTr="00D22A7C">
        <w:tc>
          <w:tcPr>
            <w:tcW w:w="568" w:type="dxa"/>
          </w:tcPr>
          <w:p w:rsidR="00D22A7C" w:rsidRPr="00D22A7C" w:rsidRDefault="00D22A7C" w:rsidP="004A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579" w:type="dxa"/>
          </w:tcPr>
          <w:p w:rsidR="00D22A7C" w:rsidRPr="00D22A7C" w:rsidRDefault="00D22A7C" w:rsidP="004A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Распределение ДООП по реестрам</w:t>
            </w:r>
          </w:p>
        </w:tc>
        <w:tc>
          <w:tcPr>
            <w:tcW w:w="2300" w:type="dxa"/>
          </w:tcPr>
          <w:p w:rsidR="00D22A7C" w:rsidRPr="00D22A7C" w:rsidRDefault="00D22A7C" w:rsidP="002261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до 28 августа 2023</w:t>
            </w:r>
          </w:p>
        </w:tc>
        <w:tc>
          <w:tcPr>
            <w:tcW w:w="2300" w:type="dxa"/>
          </w:tcPr>
          <w:p w:rsidR="00D22A7C" w:rsidRPr="00D22A7C" w:rsidRDefault="00D22A7C" w:rsidP="0022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</w:tr>
      <w:tr w:rsidR="00D22A7C" w:rsidRPr="00D22A7C" w:rsidTr="00D22A7C">
        <w:tc>
          <w:tcPr>
            <w:tcW w:w="568" w:type="dxa"/>
          </w:tcPr>
          <w:p w:rsidR="00D22A7C" w:rsidRPr="00D22A7C" w:rsidRDefault="00D22A7C" w:rsidP="004A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579" w:type="dxa"/>
          </w:tcPr>
          <w:p w:rsidR="00D22A7C" w:rsidRPr="00D22A7C" w:rsidRDefault="00D22A7C" w:rsidP="004A6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Приём, зачисление, перевод на ДООП</w:t>
            </w:r>
          </w:p>
        </w:tc>
        <w:tc>
          <w:tcPr>
            <w:tcW w:w="2300" w:type="dxa"/>
          </w:tcPr>
          <w:p w:rsidR="00D22A7C" w:rsidRPr="00D22A7C" w:rsidRDefault="00D22A7C" w:rsidP="00226179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1-10 сентября 2023</w:t>
            </w:r>
          </w:p>
        </w:tc>
        <w:tc>
          <w:tcPr>
            <w:tcW w:w="2300" w:type="dxa"/>
          </w:tcPr>
          <w:p w:rsidR="00D22A7C" w:rsidRPr="00D22A7C" w:rsidRDefault="00D22A7C" w:rsidP="00226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2A7C">
              <w:rPr>
                <w:rFonts w:ascii="Times New Roman" w:hAnsi="Times New Roman" w:cs="Times New Roman"/>
                <w:sz w:val="28"/>
                <w:szCs w:val="28"/>
              </w:rPr>
              <w:t>ОО</w:t>
            </w:r>
          </w:p>
        </w:tc>
      </w:tr>
    </w:tbl>
    <w:p w:rsidR="00A50530" w:rsidRPr="00D22A7C" w:rsidRDefault="00A50530">
      <w:pPr>
        <w:rPr>
          <w:rFonts w:ascii="Times New Roman" w:hAnsi="Times New Roman" w:cs="Times New Roman"/>
          <w:sz w:val="28"/>
          <w:szCs w:val="28"/>
        </w:rPr>
      </w:pPr>
    </w:p>
    <w:sectPr w:rsidR="00A50530" w:rsidRPr="00D22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D3B"/>
    <w:rsid w:val="00226179"/>
    <w:rsid w:val="00353D3B"/>
    <w:rsid w:val="004B4A6F"/>
    <w:rsid w:val="00A50530"/>
    <w:rsid w:val="00D2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0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O2</dc:creator>
  <cp:keywords/>
  <dc:description/>
  <cp:lastModifiedBy>O2</cp:lastModifiedBy>
  <cp:revision>2</cp:revision>
  <dcterms:created xsi:type="dcterms:W3CDTF">2023-03-30T12:11:00Z</dcterms:created>
  <dcterms:modified xsi:type="dcterms:W3CDTF">2023-03-30T12:32:00Z</dcterms:modified>
</cp:coreProperties>
</file>